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81" w:rsidRDefault="00773381" w:rsidP="00773381">
      <w:pPr>
        <w:pStyle w:val="PlainText"/>
      </w:pPr>
      <w:bookmarkStart w:id="0" w:name="_GoBack"/>
      <w:r>
        <w:t xml:space="preserve">How to access wills, </w:t>
      </w:r>
      <w:proofErr w:type="gramStart"/>
      <w:r>
        <w:t>etc  at</w:t>
      </w:r>
      <w:proofErr w:type="gramEnd"/>
      <w:r>
        <w:t xml:space="preserve"> the Maryland web site – And an example of how to go about accessing.</w:t>
      </w:r>
    </w:p>
    <w:p w:rsidR="00773381" w:rsidRDefault="00773381" w:rsidP="00773381">
      <w:pPr>
        <w:pStyle w:val="PlainText"/>
      </w:pPr>
      <w:r>
        <w:t xml:space="preserve">By </w:t>
      </w:r>
      <w:r w:rsidRPr="00773381">
        <w:t>Fredric Z. Saunders via &lt;mdannear@rootsweb.com&gt;</w:t>
      </w:r>
    </w:p>
    <w:p w:rsidR="00773381" w:rsidRDefault="00773381" w:rsidP="00773381">
      <w:pPr>
        <w:pStyle w:val="PlainText"/>
      </w:pPr>
    </w:p>
    <w:p w:rsidR="00773381" w:rsidRDefault="00773381" w:rsidP="00773381">
      <w:pPr>
        <w:pStyle w:val="PlainText"/>
      </w:pPr>
      <w:r>
        <w:t>I haven't seen this mentioned anywhere. Since Anne Arundel is a county that many early county probate records haven't survived, and the copies sent to the state need to be used, the Maryland State Archives now has images up of those records:</w:t>
      </w:r>
    </w:p>
    <w:p w:rsidR="00773381" w:rsidRDefault="00773381" w:rsidP="00773381">
      <w:pPr>
        <w:pStyle w:val="PlainText"/>
      </w:pPr>
      <w:r>
        <w:t xml:space="preserve"> </w:t>
      </w:r>
    </w:p>
    <w:p w:rsidR="00773381" w:rsidRDefault="00773381" w:rsidP="00773381">
      <w:pPr>
        <w:pStyle w:val="PlainText"/>
      </w:pPr>
      <w:r>
        <w:t>Maryland Will Books 1635-1777</w:t>
      </w:r>
    </w:p>
    <w:p w:rsidR="00773381" w:rsidRDefault="00773381" w:rsidP="00773381">
      <w:pPr>
        <w:pStyle w:val="PlainText"/>
      </w:pPr>
      <w:hyperlink r:id="rId5" w:history="1">
        <w:r>
          <w:rPr>
            <w:rStyle w:val="Hyperlink"/>
          </w:rPr>
          <w:t>http://guide.mdsa.net/series.cfm?action=viewSeries</w:t>
        </w:r>
      </w:hyperlink>
    </w:p>
    <w:p w:rsidR="00773381" w:rsidRDefault="00773381" w:rsidP="00773381">
      <w:pPr>
        <w:pStyle w:val="PlainText"/>
      </w:pPr>
      <w:r>
        <w:t>&lt;</w:t>
      </w:r>
      <w:hyperlink r:id="rId6" w:history="1">
        <w:r>
          <w:rPr>
            <w:rStyle w:val="Hyperlink"/>
          </w:rPr>
          <w:t>http://guide.mdsa.net/series.cfm?action=viewSeries&amp;ID=s538</w:t>
        </w:r>
      </w:hyperlink>
      <w:r>
        <w:t>&gt; &amp;ID=s538</w:t>
      </w:r>
    </w:p>
    <w:p w:rsidR="00773381" w:rsidRDefault="00773381" w:rsidP="00773381">
      <w:pPr>
        <w:pStyle w:val="PlainText"/>
      </w:pPr>
      <w:r>
        <w:t xml:space="preserve"> </w:t>
      </w:r>
    </w:p>
    <w:p w:rsidR="00773381" w:rsidRDefault="00773381" w:rsidP="00773381">
      <w:pPr>
        <w:pStyle w:val="PlainText"/>
      </w:pPr>
      <w:r>
        <w:t xml:space="preserve">Maryland Inventories and Accounts 1674-1718 </w:t>
      </w:r>
      <w:hyperlink r:id="rId7" w:history="1">
        <w:r>
          <w:rPr>
            <w:rStyle w:val="Hyperlink"/>
          </w:rPr>
          <w:t>http://guide.mdsa.net/series.cfm?action=viewSeries</w:t>
        </w:r>
      </w:hyperlink>
    </w:p>
    <w:p w:rsidR="00773381" w:rsidRDefault="00773381" w:rsidP="00773381">
      <w:pPr>
        <w:pStyle w:val="PlainText"/>
      </w:pPr>
      <w:r>
        <w:t>&lt;</w:t>
      </w:r>
      <w:hyperlink r:id="rId8" w:history="1">
        <w:r>
          <w:rPr>
            <w:rStyle w:val="Hyperlink"/>
          </w:rPr>
          <w:t>http://guide.mdsa.net/series.cfm?action=viewSeries&amp;ID=SM13</w:t>
        </w:r>
      </w:hyperlink>
      <w:r>
        <w:t>&gt; &amp;ID=SM13</w:t>
      </w:r>
    </w:p>
    <w:p w:rsidR="00773381" w:rsidRDefault="00773381" w:rsidP="00773381">
      <w:pPr>
        <w:pStyle w:val="PlainText"/>
      </w:pPr>
      <w:r>
        <w:t xml:space="preserve"> </w:t>
      </w:r>
    </w:p>
    <w:p w:rsidR="00773381" w:rsidRDefault="00773381" w:rsidP="00773381">
      <w:pPr>
        <w:pStyle w:val="PlainText"/>
      </w:pPr>
      <w:r>
        <w:t>Maryland Inventories 1718-1777</w:t>
      </w:r>
    </w:p>
    <w:p w:rsidR="00773381" w:rsidRDefault="00773381" w:rsidP="00773381">
      <w:pPr>
        <w:pStyle w:val="PlainText"/>
      </w:pPr>
      <w:hyperlink r:id="rId9" w:history="1">
        <w:r>
          <w:rPr>
            <w:rStyle w:val="Hyperlink"/>
          </w:rPr>
          <w:t>http://guide.mdsa.net/series.cfm?action=viewSeries</w:t>
        </w:r>
      </w:hyperlink>
    </w:p>
    <w:p w:rsidR="00773381" w:rsidRDefault="00773381" w:rsidP="00773381">
      <w:pPr>
        <w:pStyle w:val="PlainText"/>
      </w:pPr>
      <w:r>
        <w:t>&lt;</w:t>
      </w:r>
      <w:hyperlink r:id="rId10" w:history="1">
        <w:r>
          <w:rPr>
            <w:rStyle w:val="Hyperlink"/>
          </w:rPr>
          <w:t>http://guide.mdsa.net/series.cfm?action=viewSeries&amp;ID=SM11</w:t>
        </w:r>
      </w:hyperlink>
      <w:r>
        <w:t>&gt; &amp;ID=SM11</w:t>
      </w:r>
    </w:p>
    <w:p w:rsidR="00773381" w:rsidRDefault="00773381" w:rsidP="00773381">
      <w:pPr>
        <w:pStyle w:val="PlainText"/>
      </w:pPr>
      <w:r>
        <w:t xml:space="preserve"> </w:t>
      </w:r>
    </w:p>
    <w:p w:rsidR="00773381" w:rsidRDefault="00773381" w:rsidP="00773381">
      <w:pPr>
        <w:pStyle w:val="PlainText"/>
      </w:pPr>
      <w:r>
        <w:t>Maryland Accounts 1718-1777</w:t>
      </w:r>
    </w:p>
    <w:p w:rsidR="00773381" w:rsidRDefault="00773381" w:rsidP="00773381">
      <w:pPr>
        <w:pStyle w:val="PlainText"/>
      </w:pPr>
      <w:hyperlink r:id="rId11" w:history="1">
        <w:r>
          <w:rPr>
            <w:rStyle w:val="Hyperlink"/>
          </w:rPr>
          <w:t>http://guide.mdsa.net/series.cfm?action=viewSeries</w:t>
        </w:r>
      </w:hyperlink>
    </w:p>
    <w:p w:rsidR="00773381" w:rsidRDefault="00773381" w:rsidP="00773381">
      <w:pPr>
        <w:pStyle w:val="PlainText"/>
      </w:pPr>
      <w:r>
        <w:t>&lt;</w:t>
      </w:r>
      <w:hyperlink r:id="rId12" w:history="1">
        <w:r>
          <w:rPr>
            <w:rStyle w:val="Hyperlink"/>
          </w:rPr>
          <w:t>http://guide.mdsa.net/series.cfm?action=viewSeries&amp;ID=SM7</w:t>
        </w:r>
      </w:hyperlink>
      <w:r>
        <w:t>&gt; &amp;ID=SM7</w:t>
      </w:r>
    </w:p>
    <w:p w:rsidR="00773381" w:rsidRDefault="00773381" w:rsidP="00773381">
      <w:pPr>
        <w:pStyle w:val="PlainText"/>
      </w:pPr>
      <w:r>
        <w:t xml:space="preserve"> </w:t>
      </w:r>
    </w:p>
    <w:p w:rsidR="00773381" w:rsidRDefault="00773381" w:rsidP="00773381">
      <w:pPr>
        <w:pStyle w:val="PlainText"/>
      </w:pPr>
      <w:r>
        <w:t xml:space="preserve">Maryland Testamentary Proceedings 1657-1777 </w:t>
      </w:r>
      <w:hyperlink r:id="rId13" w:history="1">
        <w:r>
          <w:rPr>
            <w:rStyle w:val="Hyperlink"/>
          </w:rPr>
          <w:t>http://guide.mdsa.net/series.cfm?action=viewSeries</w:t>
        </w:r>
      </w:hyperlink>
    </w:p>
    <w:p w:rsidR="00773381" w:rsidRDefault="00773381" w:rsidP="00773381">
      <w:pPr>
        <w:pStyle w:val="PlainText"/>
      </w:pPr>
      <w:r>
        <w:t>&lt;</w:t>
      </w:r>
      <w:hyperlink r:id="rId14" w:history="1">
        <w:r>
          <w:rPr>
            <w:rStyle w:val="Hyperlink"/>
          </w:rPr>
          <w:t>http://guide.mdsa.net/series.cfm?action=viewSeries&amp;ID=SM15</w:t>
        </w:r>
      </w:hyperlink>
      <w:r>
        <w:t>&gt; &amp;ID=SM15</w:t>
      </w:r>
    </w:p>
    <w:p w:rsidR="00773381" w:rsidRDefault="00773381" w:rsidP="00773381">
      <w:pPr>
        <w:pStyle w:val="PlainText"/>
      </w:pPr>
      <w:r>
        <w:t xml:space="preserve"> </w:t>
      </w:r>
    </w:p>
    <w:p w:rsidR="00773381" w:rsidRDefault="00773381" w:rsidP="00773381">
      <w:pPr>
        <w:pStyle w:val="PlainText"/>
      </w:pPr>
      <w:r>
        <w:t>Maryland Balance Books 1651-1776</w:t>
      </w:r>
    </w:p>
    <w:p w:rsidR="00773381" w:rsidRDefault="00773381" w:rsidP="00773381">
      <w:pPr>
        <w:pStyle w:val="PlainText"/>
      </w:pPr>
      <w:hyperlink r:id="rId15" w:history="1">
        <w:r>
          <w:rPr>
            <w:rStyle w:val="Hyperlink"/>
          </w:rPr>
          <w:t>http://guide.mdsa.net/series.cfm?action=viewSeries</w:t>
        </w:r>
      </w:hyperlink>
    </w:p>
    <w:p w:rsidR="00773381" w:rsidRDefault="00773381" w:rsidP="00773381">
      <w:pPr>
        <w:pStyle w:val="PlainText"/>
      </w:pPr>
      <w:r>
        <w:t>&lt;</w:t>
      </w:r>
      <w:hyperlink r:id="rId16" w:history="1">
        <w:r>
          <w:rPr>
            <w:rStyle w:val="Hyperlink"/>
          </w:rPr>
          <w:t>http://guide.mdsa.net/series.cfm?action=viewSeries&amp;ID=SM9</w:t>
        </w:r>
      </w:hyperlink>
      <w:r>
        <w:t>&gt; &amp;ID=SM9</w:t>
      </w:r>
    </w:p>
    <w:p w:rsidR="00773381" w:rsidRDefault="00773381" w:rsidP="00773381">
      <w:pPr>
        <w:pStyle w:val="PlainText"/>
      </w:pPr>
      <w:r>
        <w:t xml:space="preserve"> </w:t>
      </w:r>
    </w:p>
    <w:p w:rsidR="00773381" w:rsidRPr="00773381" w:rsidRDefault="00773381" w:rsidP="00773381">
      <w:pPr>
        <w:pStyle w:val="PlainText"/>
        <w:rPr>
          <w:b/>
        </w:rPr>
      </w:pPr>
      <w:r w:rsidRPr="00773381">
        <w:rPr>
          <w:b/>
        </w:rPr>
        <w:t>AN EXAMPLE OF HOW TO DO THIS:</w:t>
      </w:r>
    </w:p>
    <w:p w:rsidR="00773381" w:rsidRDefault="00773381" w:rsidP="00773381">
      <w:pPr>
        <w:pStyle w:val="PlainText"/>
      </w:pPr>
    </w:p>
    <w:p w:rsidR="00773381" w:rsidRDefault="00773381" w:rsidP="00773381">
      <w:pPr>
        <w:pStyle w:val="PlainText"/>
      </w:pPr>
      <w:r>
        <w:t>A Probate Index is here:</w:t>
      </w:r>
    </w:p>
    <w:p w:rsidR="00773381" w:rsidRDefault="00773381" w:rsidP="00773381">
      <w:pPr>
        <w:pStyle w:val="PlainText"/>
      </w:pPr>
      <w:hyperlink r:id="rId17" w:history="1">
        <w:r>
          <w:rPr>
            <w:rStyle w:val="Hyperlink"/>
          </w:rPr>
          <w:t>http://msa.maryland.gov/megafile/msa/stagsere/se1/se4/000000/html/index.html</w:t>
        </w:r>
      </w:hyperlink>
    </w:p>
    <w:p w:rsidR="00773381" w:rsidRDefault="00773381" w:rsidP="00773381">
      <w:pPr>
        <w:pStyle w:val="PlainText"/>
      </w:pPr>
    </w:p>
    <w:p w:rsidR="00773381" w:rsidRDefault="00773381" w:rsidP="00773381">
      <w:pPr>
        <w:pStyle w:val="PlainText"/>
      </w:pPr>
      <w:r>
        <w:t>As an example, if you look up Mathew Howard for a will in Anne Arundel County, you will find this card:</w:t>
      </w:r>
    </w:p>
    <w:p w:rsidR="00773381" w:rsidRDefault="00773381" w:rsidP="00773381">
      <w:pPr>
        <w:pStyle w:val="PlainText"/>
      </w:pPr>
      <w:hyperlink r:id="rId18" w:history="1">
        <w:r>
          <w:rPr>
            <w:rStyle w:val="Hyperlink"/>
          </w:rPr>
          <w:t>http://msa.maryland.gov/megafile/msa/stagsere/se1/se4/000000/000008/html/104</w:t>
        </w:r>
      </w:hyperlink>
    </w:p>
    <w:p w:rsidR="00773381" w:rsidRDefault="00773381" w:rsidP="00773381">
      <w:pPr>
        <w:pStyle w:val="PlainText"/>
      </w:pPr>
      <w:r>
        <w:t>25</w:t>
      </w:r>
      <w:proofErr w:type="gramStart"/>
      <w:r>
        <w:t>.html</w:t>
      </w:r>
      <w:proofErr w:type="gramEnd"/>
    </w:p>
    <w:p w:rsidR="00773381" w:rsidRDefault="00773381" w:rsidP="00773381">
      <w:pPr>
        <w:pStyle w:val="PlainText"/>
      </w:pPr>
      <w:proofErr w:type="gramStart"/>
      <w:r>
        <w:t>that</w:t>
      </w:r>
      <w:proofErr w:type="gramEnd"/>
      <w:r>
        <w:t xml:space="preserve"> he has a will in Liber 2, folio 222.</w:t>
      </w:r>
    </w:p>
    <w:p w:rsidR="00773381" w:rsidRDefault="00773381" w:rsidP="00773381">
      <w:pPr>
        <w:pStyle w:val="PlainText"/>
      </w:pPr>
    </w:p>
    <w:p w:rsidR="00773381" w:rsidRDefault="00773381" w:rsidP="00773381">
      <w:pPr>
        <w:pStyle w:val="PlainText"/>
      </w:pPr>
      <w:r>
        <w:t>Go to the will book index I sent earlier:</w:t>
      </w:r>
    </w:p>
    <w:p w:rsidR="00773381" w:rsidRDefault="00773381" w:rsidP="00773381">
      <w:pPr>
        <w:pStyle w:val="PlainText"/>
      </w:pPr>
      <w:hyperlink r:id="rId19" w:history="1">
        <w:r>
          <w:rPr>
            <w:rStyle w:val="Hyperlink"/>
          </w:rPr>
          <w:t>http://guide.mdsa.net/series.cfm?action=viewSeries&amp;ID=s538</w:t>
        </w:r>
      </w:hyperlink>
    </w:p>
    <w:p w:rsidR="00773381" w:rsidRDefault="00773381" w:rsidP="00773381">
      <w:pPr>
        <w:pStyle w:val="PlainText"/>
      </w:pPr>
    </w:p>
    <w:p w:rsidR="00773381" w:rsidRDefault="00773381" w:rsidP="00773381">
      <w:pPr>
        <w:pStyle w:val="PlainText"/>
      </w:pPr>
      <w:r>
        <w:t>Under 1669-1707, Book 2, and links, click on "view wills".</w:t>
      </w:r>
    </w:p>
    <w:p w:rsidR="00773381" w:rsidRDefault="00773381" w:rsidP="00773381">
      <w:pPr>
        <w:pStyle w:val="PlainText"/>
      </w:pPr>
      <w:hyperlink r:id="rId20" w:history="1">
        <w:r>
          <w:rPr>
            <w:rStyle w:val="Hyperlink"/>
          </w:rPr>
          <w:t>http://msa.maryland.gov/megafile/msa/stagser/s500/s538/000000/000002/pdf/msa</w:t>
        </w:r>
      </w:hyperlink>
    </w:p>
    <w:p w:rsidR="00773381" w:rsidRDefault="00773381" w:rsidP="00773381">
      <w:pPr>
        <w:pStyle w:val="PlainText"/>
      </w:pPr>
      <w:r>
        <w:t>_s538_000002.pdf</w:t>
      </w:r>
    </w:p>
    <w:p w:rsidR="00773381" w:rsidRDefault="00773381" w:rsidP="00773381">
      <w:pPr>
        <w:pStyle w:val="PlainText"/>
      </w:pPr>
      <w:r>
        <w:t>It will open up the entire will book 2.  Since image 1 is page 1, you can try image jumping to image 222, which turns out to be page 221, but gets you in the right page range. You can see his will starting on page 222.</w:t>
      </w:r>
    </w:p>
    <w:p w:rsidR="00773381" w:rsidRDefault="00773381" w:rsidP="00773381">
      <w:pPr>
        <w:pStyle w:val="PlainText"/>
      </w:pPr>
      <w:r>
        <w:lastRenderedPageBreak/>
        <w:t>Sometimes there are extra pages at the front or pages done twice, but you should be able to locate the page in any will book, either from the index above or if you already know it from somewhere else.</w:t>
      </w:r>
    </w:p>
    <w:p w:rsidR="00773381" w:rsidRDefault="00773381" w:rsidP="00773381">
      <w:pPr>
        <w:pStyle w:val="PlainText"/>
      </w:pPr>
    </w:p>
    <w:p w:rsidR="00773381" w:rsidRDefault="00773381" w:rsidP="00773381">
      <w:pPr>
        <w:pStyle w:val="PlainText"/>
      </w:pPr>
      <w:r>
        <w:t>Rick Saunders</w:t>
      </w:r>
    </w:p>
    <w:bookmarkEnd w:id="0"/>
    <w:p w:rsidR="008F1074" w:rsidRDefault="00773381"/>
    <w:sectPr w:rsidR="008F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81"/>
    <w:rsid w:val="00773381"/>
    <w:rsid w:val="00B22CC8"/>
    <w:rsid w:val="00FD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3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381"/>
    <w:rPr>
      <w:color w:val="0000FF" w:themeColor="hyperlink"/>
      <w:u w:val="single"/>
    </w:rPr>
  </w:style>
  <w:style w:type="paragraph" w:styleId="PlainText">
    <w:name w:val="Plain Text"/>
    <w:basedOn w:val="Normal"/>
    <w:link w:val="PlainTextChar"/>
    <w:uiPriority w:val="99"/>
    <w:semiHidden/>
    <w:unhideWhenUsed/>
    <w:rsid w:val="0077338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7338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3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381"/>
    <w:rPr>
      <w:color w:val="0000FF" w:themeColor="hyperlink"/>
      <w:u w:val="single"/>
    </w:rPr>
  </w:style>
  <w:style w:type="paragraph" w:styleId="PlainText">
    <w:name w:val="Plain Text"/>
    <w:basedOn w:val="Normal"/>
    <w:link w:val="PlainTextChar"/>
    <w:uiPriority w:val="99"/>
    <w:semiHidden/>
    <w:unhideWhenUsed/>
    <w:rsid w:val="0077338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7338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8910">
      <w:bodyDiv w:val="1"/>
      <w:marLeft w:val="0"/>
      <w:marRight w:val="0"/>
      <w:marTop w:val="0"/>
      <w:marBottom w:val="0"/>
      <w:divBdr>
        <w:top w:val="none" w:sz="0" w:space="0" w:color="auto"/>
        <w:left w:val="none" w:sz="0" w:space="0" w:color="auto"/>
        <w:bottom w:val="none" w:sz="0" w:space="0" w:color="auto"/>
        <w:right w:val="none" w:sz="0" w:space="0" w:color="auto"/>
      </w:divBdr>
    </w:div>
    <w:div w:id="1042561299">
      <w:bodyDiv w:val="1"/>
      <w:marLeft w:val="0"/>
      <w:marRight w:val="0"/>
      <w:marTop w:val="0"/>
      <w:marBottom w:val="0"/>
      <w:divBdr>
        <w:top w:val="none" w:sz="0" w:space="0" w:color="auto"/>
        <w:left w:val="none" w:sz="0" w:space="0" w:color="auto"/>
        <w:bottom w:val="none" w:sz="0" w:space="0" w:color="auto"/>
        <w:right w:val="none" w:sz="0" w:space="0" w:color="auto"/>
      </w:divBdr>
    </w:div>
    <w:div w:id="14083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mdsa.net/series.cfm?action=viewSeries&amp;ID=SM13" TargetMode="External"/><Relationship Id="rId13" Type="http://schemas.openxmlformats.org/officeDocument/2006/relationships/hyperlink" Target="http://guide.mdsa.net/series.cfm?action=viewSeries" TargetMode="External"/><Relationship Id="rId18" Type="http://schemas.openxmlformats.org/officeDocument/2006/relationships/hyperlink" Target="http://msa.maryland.gov/megafile/msa/stagsere/se1/se4/000000/000008/html/1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ide.mdsa.net/series.cfm?action=viewSeries" TargetMode="External"/><Relationship Id="rId12" Type="http://schemas.openxmlformats.org/officeDocument/2006/relationships/hyperlink" Target="http://guide.mdsa.net/series.cfm?action=viewSeries&amp;ID=SM7" TargetMode="External"/><Relationship Id="rId17" Type="http://schemas.openxmlformats.org/officeDocument/2006/relationships/hyperlink" Target="http://msa.maryland.gov/megafile/msa/stagsere/se1/se4/000000/html/index.html" TargetMode="External"/><Relationship Id="rId2" Type="http://schemas.microsoft.com/office/2007/relationships/stylesWithEffects" Target="stylesWithEffects.xml"/><Relationship Id="rId16" Type="http://schemas.openxmlformats.org/officeDocument/2006/relationships/hyperlink" Target="http://guide.mdsa.net/series.cfm?action=viewSeries&amp;ID=SM9" TargetMode="External"/><Relationship Id="rId20" Type="http://schemas.openxmlformats.org/officeDocument/2006/relationships/hyperlink" Target="http://msa.maryland.gov/megafile/msa/stagser/s500/s538/000000/000002/pdf/msa" TargetMode="External"/><Relationship Id="rId1" Type="http://schemas.openxmlformats.org/officeDocument/2006/relationships/styles" Target="styles.xml"/><Relationship Id="rId6" Type="http://schemas.openxmlformats.org/officeDocument/2006/relationships/hyperlink" Target="http://guide.mdsa.net/series.cfm?action=viewSeries&amp;ID=s538" TargetMode="External"/><Relationship Id="rId11" Type="http://schemas.openxmlformats.org/officeDocument/2006/relationships/hyperlink" Target="http://guide.mdsa.net/series.cfm?action=viewSeries" TargetMode="External"/><Relationship Id="rId5" Type="http://schemas.openxmlformats.org/officeDocument/2006/relationships/hyperlink" Target="http://guide.mdsa.net/series.cfm?action=viewSeries" TargetMode="External"/><Relationship Id="rId15" Type="http://schemas.openxmlformats.org/officeDocument/2006/relationships/hyperlink" Target="http://guide.mdsa.net/series.cfm?action=viewSeries" TargetMode="External"/><Relationship Id="rId10" Type="http://schemas.openxmlformats.org/officeDocument/2006/relationships/hyperlink" Target="http://guide.mdsa.net/series.cfm?action=viewSeries&amp;ID=SM11" TargetMode="External"/><Relationship Id="rId19" Type="http://schemas.openxmlformats.org/officeDocument/2006/relationships/hyperlink" Target="http://guide.mdsa.net/series.cfm?action=viewSeries&amp;ID=s538" TargetMode="External"/><Relationship Id="rId4" Type="http://schemas.openxmlformats.org/officeDocument/2006/relationships/webSettings" Target="webSettings.xml"/><Relationship Id="rId9" Type="http://schemas.openxmlformats.org/officeDocument/2006/relationships/hyperlink" Target="http://guide.mdsa.net/series.cfm?action=viewSeries" TargetMode="External"/><Relationship Id="rId14" Type="http://schemas.openxmlformats.org/officeDocument/2006/relationships/hyperlink" Target="http://guide.mdsa.net/series.cfm?action=viewSeries&amp;ID=SM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2017-02-10T19:39:00Z</dcterms:created>
  <dcterms:modified xsi:type="dcterms:W3CDTF">2017-02-10T20:27:00Z</dcterms:modified>
</cp:coreProperties>
</file>